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356C" w14:textId="77777777" w:rsidR="00E14159" w:rsidRDefault="00E14159" w:rsidP="00554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MINUTA </w:t>
      </w:r>
    </w:p>
    <w:p w14:paraId="1BD9F991" w14:textId="4E81E760" w:rsidR="00554A15" w:rsidRPr="00E12CBF" w:rsidRDefault="00554A15" w:rsidP="00554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CBF">
        <w:rPr>
          <w:rFonts w:ascii="Times New Roman" w:hAnsi="Times New Roman" w:cs="Times New Roman"/>
          <w:b/>
          <w:bCs/>
          <w:sz w:val="24"/>
          <w:szCs w:val="24"/>
        </w:rPr>
        <w:t>Carta Conjunta pela Promoção do Trabalho Decente nas Contratações Públicas</w:t>
      </w:r>
    </w:p>
    <w:p w14:paraId="1447E5ED" w14:textId="77777777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C7C0F" w14:textId="77777777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A Advocacia-Geral da União (AGU) e o Ministério Público do Trabalho (MPT), reunidos no Webinário "Fiscalização de Contratos e Promoção do Trabalho Decente na Administração Pública", realizado nos dias 05 e 06 de novembro de 2024, reafirmam seu compromisso com a promoção do trabalho decente e a integridade nas contratações públicas.</w:t>
      </w:r>
    </w:p>
    <w:p w14:paraId="023FFF74" w14:textId="77777777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7BADD" w14:textId="77777777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Reconhecemos a convergência de propósitos entre nossas instituições na busca pelo aprimoramento da fiscalização dos contratos públicos como instrumento fundamental para a promoção do trabalho decente. Entendemos que as contratações públicas desempenham um papel crucial na promoção da sustentabilidade social, especialmente na efetivação de programas governamentais relacionados aos direitos humanos.</w:t>
      </w:r>
    </w:p>
    <w:p w14:paraId="31089332" w14:textId="77777777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3A6BA" w14:textId="0CCB6A5F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 xml:space="preserve">Neste sentido, </w:t>
      </w:r>
      <w:r w:rsidR="00521C1D">
        <w:rPr>
          <w:rFonts w:ascii="Times New Roman" w:hAnsi="Times New Roman" w:cs="Times New Roman"/>
          <w:sz w:val="24"/>
          <w:szCs w:val="24"/>
        </w:rPr>
        <w:t>acordamos</w:t>
      </w:r>
      <w:r w:rsidRPr="00E12CBF">
        <w:rPr>
          <w:rFonts w:ascii="Times New Roman" w:hAnsi="Times New Roman" w:cs="Times New Roman"/>
          <w:sz w:val="24"/>
          <w:szCs w:val="24"/>
        </w:rPr>
        <w:t xml:space="preserve"> que:</w:t>
      </w:r>
    </w:p>
    <w:p w14:paraId="742004EF" w14:textId="77777777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A3D16" w14:textId="77777777" w:rsidR="00554A15" w:rsidRPr="00E12CBF" w:rsidRDefault="00554A15" w:rsidP="00554A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 xml:space="preserve">Toda a rede de contratações públicas deve ser pautada por princípios de integridade e </w:t>
      </w:r>
      <w:r w:rsidRPr="00E12CBF">
        <w:rPr>
          <w:rFonts w:ascii="Times New Roman" w:hAnsi="Times New Roman" w:cs="Times New Roman"/>
          <w:i/>
          <w:iCs/>
          <w:sz w:val="24"/>
          <w:szCs w:val="24"/>
        </w:rPr>
        <w:t>compliance</w:t>
      </w:r>
      <w:r w:rsidRPr="00E12CBF">
        <w:rPr>
          <w:rFonts w:ascii="Times New Roman" w:hAnsi="Times New Roman" w:cs="Times New Roman"/>
          <w:sz w:val="24"/>
          <w:szCs w:val="24"/>
        </w:rPr>
        <w:t xml:space="preserve"> trabalhista, assegurando que os recursos públicos sejam utilizados de forma ética e responsável.</w:t>
      </w:r>
    </w:p>
    <w:p w14:paraId="5F6FE452" w14:textId="59B45A9B" w:rsidR="00E12CBF" w:rsidRDefault="00554A15" w:rsidP="00E12C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O</w:t>
      </w:r>
      <w:r w:rsidR="00521C1D">
        <w:rPr>
          <w:rFonts w:ascii="Times New Roman" w:hAnsi="Times New Roman" w:cs="Times New Roman"/>
          <w:sz w:val="24"/>
          <w:szCs w:val="24"/>
        </w:rPr>
        <w:t xml:space="preserve"> modelo</w:t>
      </w:r>
      <w:r w:rsidRPr="00E12CBF">
        <w:rPr>
          <w:rFonts w:ascii="Times New Roman" w:hAnsi="Times New Roman" w:cs="Times New Roman"/>
          <w:sz w:val="24"/>
          <w:szCs w:val="24"/>
        </w:rPr>
        <w:t xml:space="preserve"> dos processos de contratação e fiscalização dos contratos deve primar pela indução de comportamentos positivos e pela formação de uma cultura de observância dos preceitos do trabalho decente.</w:t>
      </w:r>
    </w:p>
    <w:p w14:paraId="7EE7125B" w14:textId="4642A022" w:rsidR="00E12CBF" w:rsidRPr="00B55EB6" w:rsidRDefault="009224E0" w:rsidP="00E12C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4E0">
        <w:rPr>
          <w:rFonts w:ascii="Times New Roman" w:hAnsi="Times New Roman" w:cs="Times New Roman"/>
          <w:sz w:val="24"/>
          <w:szCs w:val="24"/>
        </w:rPr>
        <w:t>Os agentes de contratação devem adotar posturas ativas no cumprimento do dever de diligência de integridade nas contratações públicas, contemplando os custos trabalhistas nas planilhas, a seleção de empresas que guardem obediência aos princípios basilares de integridade e aplicando, sempre que necessário, as penalidades administrativas decorrentes dos descumprimentos contratuais.</w:t>
      </w:r>
    </w:p>
    <w:p w14:paraId="27521B85" w14:textId="6680157C" w:rsidR="00E12CBF" w:rsidRPr="00B55EB6" w:rsidRDefault="00E12CBF" w:rsidP="00E12C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EB6">
        <w:rPr>
          <w:rFonts w:ascii="Times New Roman" w:hAnsi="Times New Roman" w:cs="Times New Roman"/>
          <w:sz w:val="24"/>
          <w:szCs w:val="24"/>
        </w:rPr>
        <w:t>Deve ser</w:t>
      </w:r>
      <w:r w:rsidR="008F24B9" w:rsidRPr="00B55EB6">
        <w:rPr>
          <w:rFonts w:ascii="Times New Roman" w:hAnsi="Times New Roman" w:cs="Times New Roman"/>
          <w:sz w:val="24"/>
          <w:szCs w:val="24"/>
        </w:rPr>
        <w:t xml:space="preserve"> </w:t>
      </w:r>
      <w:r w:rsidR="00554A15" w:rsidRPr="00B55EB6">
        <w:rPr>
          <w:rFonts w:ascii="Times New Roman" w:hAnsi="Times New Roman" w:cs="Times New Roman"/>
          <w:sz w:val="24"/>
          <w:szCs w:val="24"/>
        </w:rPr>
        <w:t>garantido que os fornecedores respeitem as normas trabalhista</w:t>
      </w:r>
      <w:r w:rsidRPr="00B55EB6">
        <w:rPr>
          <w:rFonts w:ascii="Times New Roman" w:hAnsi="Times New Roman" w:cs="Times New Roman"/>
          <w:sz w:val="24"/>
          <w:szCs w:val="24"/>
        </w:rPr>
        <w:t>s</w:t>
      </w:r>
      <w:r w:rsidRPr="00B55EB6">
        <w:rPr>
          <w:rFonts w:ascii="Times New Roman" w:hAnsi="Times New Roman" w:cs="Times New Roman"/>
          <w:kern w:val="0"/>
          <w:sz w:val="24"/>
          <w:szCs w:val="24"/>
        </w:rPr>
        <w:t xml:space="preserve"> de proteção ao trabalho, inclusive aquelas relativas à erradicação do trabalho análogo ao de escravo e do trabalho infantil</w:t>
      </w:r>
      <w:r w:rsidR="009B17B0">
        <w:rPr>
          <w:rFonts w:ascii="Times New Roman" w:hAnsi="Times New Roman" w:cs="Times New Roman"/>
          <w:kern w:val="0"/>
          <w:sz w:val="24"/>
          <w:szCs w:val="24"/>
        </w:rPr>
        <w:t xml:space="preserve">; de combate à </w:t>
      </w:r>
      <w:r w:rsidR="009B17B0" w:rsidRPr="00B55EB6">
        <w:rPr>
          <w:rFonts w:ascii="Times New Roman" w:hAnsi="Times New Roman" w:cs="Times New Roman"/>
          <w:kern w:val="0"/>
          <w:sz w:val="24"/>
          <w:szCs w:val="24"/>
        </w:rPr>
        <w:t>discriminação, violência e assédio no ambiente de trabalho</w:t>
      </w:r>
      <w:r w:rsidR="009B17B0">
        <w:rPr>
          <w:rFonts w:ascii="Times New Roman" w:hAnsi="Times New Roman" w:cs="Times New Roman"/>
          <w:kern w:val="0"/>
          <w:sz w:val="24"/>
          <w:szCs w:val="24"/>
        </w:rPr>
        <w:t xml:space="preserve">; e </w:t>
      </w:r>
      <w:r w:rsidR="00EA2A2F">
        <w:rPr>
          <w:rFonts w:ascii="Times New Roman" w:hAnsi="Times New Roman" w:cs="Times New Roman"/>
          <w:kern w:val="0"/>
          <w:sz w:val="24"/>
          <w:szCs w:val="24"/>
        </w:rPr>
        <w:t xml:space="preserve">à </w:t>
      </w:r>
      <w:r w:rsidR="009B17B0">
        <w:rPr>
          <w:rFonts w:ascii="Times New Roman" w:hAnsi="Times New Roman" w:cs="Times New Roman"/>
          <w:kern w:val="0"/>
          <w:sz w:val="24"/>
          <w:szCs w:val="24"/>
        </w:rPr>
        <w:t>obediência às normas</w:t>
      </w:r>
      <w:r w:rsidRPr="00B55EB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E79D1" w:rsidRPr="00B55EB6">
        <w:rPr>
          <w:rFonts w:ascii="Times New Roman" w:hAnsi="Times New Roman" w:cs="Times New Roman"/>
          <w:kern w:val="0"/>
          <w:sz w:val="24"/>
          <w:szCs w:val="24"/>
        </w:rPr>
        <w:t xml:space="preserve">de </w:t>
      </w:r>
      <w:r w:rsidRPr="00B55EB6">
        <w:rPr>
          <w:rFonts w:ascii="Times New Roman" w:hAnsi="Times New Roman" w:cs="Times New Roman"/>
          <w:kern w:val="0"/>
          <w:sz w:val="24"/>
          <w:szCs w:val="24"/>
        </w:rPr>
        <w:t>segurança e à saúde no trabalho</w:t>
      </w:r>
      <w:r w:rsidR="006E79D1" w:rsidRPr="00B55EB6">
        <w:rPr>
          <w:rFonts w:ascii="Times New Roman" w:hAnsi="Times New Roman" w:cs="Times New Roman"/>
          <w:kern w:val="0"/>
          <w:sz w:val="24"/>
          <w:szCs w:val="24"/>
        </w:rPr>
        <w:t xml:space="preserve"> (art. 2º do Decreto 12.174/2024)</w:t>
      </w:r>
      <w:r w:rsidRPr="00B55EB6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023957E" w14:textId="77777777" w:rsidR="00E12CBF" w:rsidRDefault="00554A15" w:rsidP="00E12C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Os fiscais de contratos públicos têm a responsabilidade de adotar uma postura proativa na identificação de irregularidades trabalhistas na cadeia de contratação, com especial atenção à observância das cotas legais nos contratos que envolvem o fornecimento de mão de obra.</w:t>
      </w:r>
    </w:p>
    <w:p w14:paraId="4F05113D" w14:textId="77777777" w:rsidR="00E12CBF" w:rsidRDefault="00554A15" w:rsidP="00E12C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A AGU e o MPT comprometem-se a estreitar laços e estabelecer mecanismos eficientes de troca de informações para identificar situações onde ilícitos trabalhistas representam não só violação a direitos difusos, mas também potencial lesão ao erário.</w:t>
      </w:r>
    </w:p>
    <w:p w14:paraId="35DA1FC3" w14:textId="77777777" w:rsidR="00E12CBF" w:rsidRDefault="00554A15" w:rsidP="00E12C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lastRenderedPageBreak/>
        <w:t>Nossas instituições devem atuar de forma conjunta e coordenada no combate às empresas de fachada e na racionalização das demandas trabalhistas, sempre com foco na efetividade das garantias constitucionais dos trabalhadores.</w:t>
      </w:r>
    </w:p>
    <w:p w14:paraId="75B15F53" w14:textId="77777777" w:rsidR="00E12CBF" w:rsidRDefault="00554A15" w:rsidP="00E12C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Reconhecemos a importância de promover a capacitação contínua dos agentes públicos envolvidos nos processos de contratação e fiscalização, visando a implementação efetiva das boas práticas aqui estabelecidas.</w:t>
      </w:r>
    </w:p>
    <w:p w14:paraId="1E0C264A" w14:textId="05FA7D9B" w:rsidR="00554A15" w:rsidRPr="00E12CBF" w:rsidRDefault="00554A15" w:rsidP="00E12C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Comprometemo-nos a fomentar o diálogo interinstitucional permanente para o aprimoramento contínuo das práticas de fiscalização e promoção do trabalho decente nas contratações públicas.</w:t>
      </w:r>
    </w:p>
    <w:p w14:paraId="156CC337" w14:textId="77777777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59C2E" w14:textId="7531E00A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Esta carta representa nosso compromisso conjunto em construir uma administração pública mais justa, eficiente e alinhada com os princípios do trabalho decente. Conclamamos todos os órgãos e entidades da administração pública, bem como a sociedade civil, a se unirem a nós neste esforço pela promoção da dignidade do trabalho e da integridade nas contratações públicas.</w:t>
      </w:r>
    </w:p>
    <w:p w14:paraId="64E56C7F" w14:textId="77777777" w:rsidR="00554A15" w:rsidRPr="00E12CBF" w:rsidRDefault="00554A15" w:rsidP="0055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03188" w14:textId="340AA65D" w:rsidR="00554A15" w:rsidRPr="00E12CBF" w:rsidRDefault="00511F05" w:rsidP="003075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Bras</w:t>
      </w:r>
      <w:r w:rsidR="0030759C">
        <w:rPr>
          <w:rFonts w:ascii="Times New Roman" w:hAnsi="Times New Roman" w:cs="Times New Roman"/>
          <w:sz w:val="24"/>
          <w:szCs w:val="24"/>
        </w:rPr>
        <w:t>í</w:t>
      </w:r>
      <w:r w:rsidRPr="00E12CBF">
        <w:rPr>
          <w:rFonts w:ascii="Times New Roman" w:hAnsi="Times New Roman" w:cs="Times New Roman"/>
          <w:sz w:val="24"/>
          <w:szCs w:val="24"/>
        </w:rPr>
        <w:t>lia/DF, 6 de novembro de 2024</w:t>
      </w:r>
    </w:p>
    <w:p w14:paraId="60F90FBD" w14:textId="77777777" w:rsidR="00554A15" w:rsidRPr="00E12CBF" w:rsidRDefault="00554A15" w:rsidP="00554A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DD9DA0" w14:textId="77777777" w:rsidR="00554A15" w:rsidRPr="00E12CBF" w:rsidRDefault="00554A15" w:rsidP="00554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[Assinatura]</w:t>
      </w:r>
    </w:p>
    <w:p w14:paraId="49F4E668" w14:textId="77777777" w:rsidR="00554A15" w:rsidRPr="00E12CBF" w:rsidRDefault="00554A15" w:rsidP="00554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CBF">
        <w:rPr>
          <w:rFonts w:ascii="Times New Roman" w:hAnsi="Times New Roman" w:cs="Times New Roman"/>
          <w:b/>
          <w:bCs/>
          <w:sz w:val="24"/>
          <w:szCs w:val="24"/>
        </w:rPr>
        <w:t>Advogado-Geral da União</w:t>
      </w:r>
    </w:p>
    <w:p w14:paraId="5337F11B" w14:textId="77777777" w:rsidR="00554A15" w:rsidRPr="00E12CBF" w:rsidRDefault="00554A15" w:rsidP="00554A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298408" w14:textId="77777777" w:rsidR="00554A15" w:rsidRPr="00E12CBF" w:rsidRDefault="00554A15" w:rsidP="00554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CBF">
        <w:rPr>
          <w:rFonts w:ascii="Times New Roman" w:hAnsi="Times New Roman" w:cs="Times New Roman"/>
          <w:sz w:val="24"/>
          <w:szCs w:val="24"/>
        </w:rPr>
        <w:t>[Assinatura]</w:t>
      </w:r>
    </w:p>
    <w:p w14:paraId="54219718" w14:textId="67BAFDF9" w:rsidR="00547411" w:rsidRPr="00E12CBF" w:rsidRDefault="00554A15" w:rsidP="00554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CBF">
        <w:rPr>
          <w:rFonts w:ascii="Times New Roman" w:hAnsi="Times New Roman" w:cs="Times New Roman"/>
          <w:b/>
          <w:bCs/>
          <w:sz w:val="24"/>
          <w:szCs w:val="24"/>
        </w:rPr>
        <w:t>Procurador-Geral do Trabalho</w:t>
      </w:r>
    </w:p>
    <w:sectPr w:rsidR="00547411" w:rsidRPr="00E12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776C"/>
    <w:multiLevelType w:val="hybridMultilevel"/>
    <w:tmpl w:val="882215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BC8"/>
    <w:multiLevelType w:val="hybridMultilevel"/>
    <w:tmpl w:val="88221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9528">
    <w:abstractNumId w:val="0"/>
  </w:num>
  <w:num w:numId="2" w16cid:durableId="187179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15"/>
    <w:rsid w:val="002A5BAA"/>
    <w:rsid w:val="0030759C"/>
    <w:rsid w:val="00323484"/>
    <w:rsid w:val="00511F05"/>
    <w:rsid w:val="00521C1D"/>
    <w:rsid w:val="00547411"/>
    <w:rsid w:val="00554A15"/>
    <w:rsid w:val="005709FC"/>
    <w:rsid w:val="006356D7"/>
    <w:rsid w:val="006E79D1"/>
    <w:rsid w:val="00896A7D"/>
    <w:rsid w:val="008F24B9"/>
    <w:rsid w:val="009224E0"/>
    <w:rsid w:val="009B17B0"/>
    <w:rsid w:val="00B55EB6"/>
    <w:rsid w:val="00C179FE"/>
    <w:rsid w:val="00DB7C83"/>
    <w:rsid w:val="00E12CBF"/>
    <w:rsid w:val="00E14159"/>
    <w:rsid w:val="00E36860"/>
    <w:rsid w:val="00E7697B"/>
    <w:rsid w:val="00E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5A14"/>
  <w15:chartTrackingRefBased/>
  <w15:docId w15:val="{19515B42-ACD8-4A4D-9E38-0673A22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4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4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4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4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4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4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4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4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4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4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4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4A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4A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4A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4A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4A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4A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4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4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4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4A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4A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4A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4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4A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4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11aacd-8b6e-4fe1-8773-9724e26e88a3}" enabled="0" method="" siteId="{d511aacd-8b6e-4fe1-8773-9724e26e88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de Paula Pinheiro Rocha</dc:creator>
  <cp:keywords/>
  <dc:description/>
  <cp:lastModifiedBy>Sefora Graciana Cerqueira Char</cp:lastModifiedBy>
  <cp:revision>10</cp:revision>
  <dcterms:created xsi:type="dcterms:W3CDTF">2024-10-12T16:43:00Z</dcterms:created>
  <dcterms:modified xsi:type="dcterms:W3CDTF">2024-10-29T18:18:00Z</dcterms:modified>
</cp:coreProperties>
</file>